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E" w:rsidRPr="008E5DE6" w:rsidRDefault="00AC617E" w:rsidP="00AC617E">
      <w:pPr>
        <w:spacing w:before="100" w:beforeAutospacing="1" w:after="100" w:afterAutospacing="1" w:line="506" w:lineRule="atLeast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32"/>
          <w:szCs w:val="32"/>
          <w:lang w:eastAsia="ru-RU"/>
        </w:rPr>
        <w:t>ГИА – твой путь к успеху: режим дня и распределение сил при подготовке к ГИА. Способы преодоления внутренней неорганизованности в условиях дистанционного обучения.</w:t>
      </w:r>
    </w:p>
    <w:p w:rsidR="00AC617E" w:rsidRPr="008E5DE6" w:rsidRDefault="00AC617E" w:rsidP="00AC6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eastAsia="ru-RU"/>
        </w:rPr>
        <w:t> 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подготовки к ГИА необходимо сохранять привычный режим дня, так как резкая смена привычного образа жизни негативно сказывается на биологических ритмах человека и требует длительного периода адаптации.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подготовки к ГИА можно внести лишь некоторые дополнения в привычный режим дня подростков, при этом необходимо помнить: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для полноценного отдыха на ночной сон необходимо 8-9 часов;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учебные занятия в школе занимают 5-5,5 часов;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спортивная активность не менее 2-х часов свободного времени;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занятиям в кружках и секциях уделяйте не более 1 часа;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на выполнение домашних заданий 2-3 часа, включая подготовку к ГИА;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просмотр телепередач не более 1 часа;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работа за компьютером 45 мин;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пребывание на свежем воздухе до 3-х часов;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прием пищи 4 раза в день;</w:t>
      </w:r>
    </w:p>
    <w:p w:rsidR="00AC617E" w:rsidRPr="008E5DE6" w:rsidRDefault="00AC617E" w:rsidP="00AC61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отход ко сну не позднее 22 час 30 мин.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Важно!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Оставаться в контакте с близким социальным окружением (посредством телефона,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мессенджера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Для того чтобы быть в курсе актуальных новостей и контакта с близким социальным окружением, достаточно выбрать один новостной источник (например, </w:t>
      </w:r>
      <w:proofErr w:type="spellStart"/>
      <w:proofErr w:type="gram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elegram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WhatsApp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Viber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посещать его не чаще 2-х раз в день.</w:t>
      </w:r>
    </w:p>
    <w:p w:rsidR="00AC617E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17E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17E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17E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Родителям!</w:t>
      </w:r>
    </w:p>
    <w:p w:rsidR="00AC617E" w:rsidRPr="008E5DE6" w:rsidRDefault="00AC617E" w:rsidP="00AC6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общения с близкими, с одноклассниками посоветуйте ребенку избегать социальных сетей, переполненных «информационным шумом», а иногда и дезинформацией.</w:t>
      </w:r>
      <w:proofErr w:type="gramEnd"/>
    </w:p>
    <w:p w:rsidR="00AC617E" w:rsidRPr="008E5DE6" w:rsidRDefault="00AC617E" w:rsidP="00AC6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Посоветуйте своим взрослеющим детям идеи для проведения виртуальных конкурсов (например, позитивных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мемов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пр.) и иных позитивных активностей.</w:t>
      </w:r>
    </w:p>
    <w:p w:rsidR="00AC617E" w:rsidRPr="008E5DE6" w:rsidRDefault="00AC617E" w:rsidP="00AC6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предложить подросткам начать вести собственные </w:t>
      </w:r>
      <w:proofErr w:type="spellStart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видеоблоги</w:t>
      </w:r>
      <w:proofErr w:type="spellEnd"/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интересующую тему (спорт, музыка, кино, кулинария).</w:t>
      </w:r>
    </w:p>
    <w:p w:rsidR="00AC617E" w:rsidRPr="008E5DE6" w:rsidRDefault="00AC617E" w:rsidP="00AC6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ввести в интерьер комнаты желтый и фиолетовый цвета, поскольку они повышают интеллектуальную активность (достаточно какой-либо картинки в этих тонах или эстампа).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Выпускникам!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подростку необходимо научится составлять свой индивидуальный режим дня, который поможет правильно планировать свой день и постараться соблюдать его!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успешной сдачи экзамена, необходимо помнить: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осознанно выбирайте дисциплины, по которым будете сдавать экзамены;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начала определи: кто ты – «сова» или «жаворонок», и в зависимости от этого максимально используй утренние или вечерние часы;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составляя план на каждый день, четко определи, что именно сегодня будешь изучать, не вообще: «немного позанимаюсь», а какие именно разделы и темы;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ручки и т. п.;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начни с самого трудного, с того раздела, который знаешь хуже всего, но если тебе трудно «раскачаться», можно начать с того материала, который тебе больше всего интересен и приятен, так постепенно войдешь в рабочий ритм, и дело пойдет;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чередуй занятия и отдых: через каждые 40 мин. занятия делай перерыв 10 мин., в это время можно помыть посуду, полить цветы, сделать зарядку, принять душ, не забывай об отдыхе на свежем воздухе;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полезно структурировать материал за счет составления планов, схем, причем желательно на бумаге, не надо стремиться к тому, чтобы прочитать и запомнить наизусть весь учебник;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выполняй как можно больше различных опубликованных тестов по изучаемому предмету, такие тренировки ознакомят тебя с конструкциями тестовых заданий;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тренируйся с секундомером, засекай время выполнения тестов;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подготовке к экзаменам, никогда не думай о том, что не справишься с заданием, а напротив, мысленно рисуй себе картину триумфа;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 о своем здоровье, соблюдая режим и правильность питания;</w:t>
      </w:r>
    </w:p>
    <w:p w:rsidR="00AC617E" w:rsidRPr="008E5DE6" w:rsidRDefault="00AC617E" w:rsidP="00AC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должны помнить, что пребывание дома – это не «наказание», а ресурс для освоения новых навыков, получения знаний, для новых интересных дел.</w:t>
      </w:r>
    </w:p>
    <w:p w:rsidR="00AC617E" w:rsidRPr="008E5DE6" w:rsidRDefault="00AC617E" w:rsidP="00AC617E">
      <w:pPr>
        <w:spacing w:after="24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Все, кто сдает экзамены, независимо от их результата постигают самую важную в жизни науку – умение не сдаваться в трудной ситуации, а провалившись – вдохнуть полной грудью и идти дальше!</w:t>
      </w:r>
    </w:p>
    <w:p w:rsidR="00AC617E" w:rsidRPr="008E5DE6" w:rsidRDefault="00AC617E" w:rsidP="00AC617E">
      <w:pPr>
        <w:rPr>
          <w:rFonts w:ascii="Times New Roman" w:hAnsi="Times New Roman" w:cs="Times New Roman"/>
          <w:sz w:val="32"/>
          <w:szCs w:val="32"/>
        </w:rPr>
      </w:pPr>
    </w:p>
    <w:p w:rsidR="00991A64" w:rsidRDefault="00991A64"/>
    <w:sectPr w:rsidR="00991A64" w:rsidSect="009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367"/>
    <w:multiLevelType w:val="multilevel"/>
    <w:tmpl w:val="20C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D0B8C"/>
    <w:multiLevelType w:val="multilevel"/>
    <w:tmpl w:val="55D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617E"/>
    <w:rsid w:val="00991A64"/>
    <w:rsid w:val="00A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2022-01-27T10:26:00Z</dcterms:created>
  <dcterms:modified xsi:type="dcterms:W3CDTF">2022-01-27T10:26:00Z</dcterms:modified>
</cp:coreProperties>
</file>