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7" w:rsidRPr="006D0D87" w:rsidRDefault="006D0D87" w:rsidP="006D0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D0D8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Основные положения Учетной политики для публичного раскрытия на официальном сайте учреждения</w:t>
      </w:r>
    </w:p>
    <w:p w:rsidR="006D0D87" w:rsidRPr="006D0D87" w:rsidRDefault="00BD486A" w:rsidP="006D0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D30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Учетной политики</w:t>
      </w:r>
    </w:p>
    <w:p w:rsidR="00BD486A" w:rsidRPr="006D0D87" w:rsidRDefault="00BD486A" w:rsidP="006D0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486A" w:rsidRPr="006D0D87" w:rsidRDefault="006D0D87" w:rsidP="006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486A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общеобразовательного бюджетного учреждения средней общеобразовательной школы № 3 имени </w:t>
      </w: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Кавалера ордена мужества Евгения Вячеславовича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Хлудеева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Лабинска муниципального образования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BD486A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приказом от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декабря 2018 года № 693 «</w:t>
      </w:r>
      <w:r w:rsidRPr="006D0D87">
        <w:rPr>
          <w:rFonts w:ascii="Times New Roman" w:hAnsi="Times New Roman" w:cs="Times New Roman"/>
          <w:sz w:val="28"/>
          <w:szCs w:val="28"/>
        </w:rPr>
        <w:t>Об утверждении учетной политики для целей</w:t>
      </w:r>
      <w:r w:rsidRPr="006D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D87">
        <w:rPr>
          <w:rFonts w:ascii="Times New Roman" w:hAnsi="Times New Roman" w:cs="Times New Roman"/>
          <w:sz w:val="28"/>
          <w:szCs w:val="28"/>
        </w:rPr>
        <w:t>бухгалтерского учета»</w:t>
      </w:r>
      <w:r w:rsidRPr="006D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86A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Учетная политика). Учетная политика определяет принципы, методы, процедуры и правила ведения </w:t>
      </w:r>
      <w:r w:rsidR="00DC5D30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</w:t>
      </w:r>
      <w:r w:rsidR="00BD486A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учета. 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Настоящая Учетная политика </w:t>
      </w:r>
      <w:bookmarkStart w:id="0" w:name="_GoBack"/>
      <w:bookmarkEnd w:id="0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</w:t>
      </w: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5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6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06.12.2011 N 402-ФЗ "О бухгалтерском учете" (далее - Закон N 402-ФЗ);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 7-ФЗ "О некоммерческих организациях";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 275н, № 278н (далее – соответственно СГС «Учетная политика, оценочные значения и ошибки», СГС «События после отчетной даты», СГС «Отчет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движении денежных средств»), от 27.02.2018 № 32н (далее – СГС «Доходы»), от 30.05.2018 № 122н (далее – СГС «Влияние изменений курсов иностранных валют»);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единого </w:t>
      </w:r>
      <w:hyperlink r:id="rId10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 счетов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N 157н (далее - Инструкции N 157);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30.03.2015 N 52н "Об утверждении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4250157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Минфина от 29.11.2017 № 209н «Об утверждении </w:t>
      </w: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применения классификации операций сектора государственного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управления» (далее – приказ № 209н);</w:t>
      </w:r>
    </w:p>
    <w:bookmarkEnd w:id="1"/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иными нормативными правовыми актами, регулирующими вопросы организации и ведения бухгалтерского учета.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Ведение бухгалтерского учета в учреждении осуществляется муниципальным казенным учреждением муниципального образования Лабинский район "Централизованная бухгалтерия управления образования Лабинского района" (далее -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Централизованная бухгалтерия).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учетной работы и распределение ее объема осуществляет директор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Централизованной бухгалтерии,</w:t>
      </w:r>
      <w:r w:rsid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главный бухгалтер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2435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Pr="006D0D87" w:rsidRDefault="003D476B" w:rsidP="006D0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6D0D87" w:rsidRDefault="003D476B" w:rsidP="006D0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Бухгалтерский учет в учреждении ведется с применением </w:t>
      </w:r>
      <w:hyperlink r:id="rId13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плана счетов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4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N 157н, </w:t>
      </w:r>
      <w:r w:rsidRPr="006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счетов бухгалтерского учета бюджетных учреждений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разработанного на </w:t>
      </w:r>
      <w:r w:rsidR="00D22435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основе Рабочего плана счетов.</w:t>
      </w:r>
    </w:p>
    <w:p w:rsidR="003D476B" w:rsidRPr="006D0D87" w:rsidRDefault="003D476B" w:rsidP="006D0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532"/>
      </w:tblGrid>
      <w:tr w:rsidR="003D476B" w:rsidRPr="006D0D87" w:rsidTr="006D0D87">
        <w:tc>
          <w:tcPr>
            <w:tcW w:w="1984" w:type="dxa"/>
            <w:vAlign w:val="center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Разряд номера счета</w:t>
            </w:r>
          </w:p>
        </w:tc>
        <w:tc>
          <w:tcPr>
            <w:tcW w:w="7532" w:type="dxa"/>
            <w:vAlign w:val="center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</w:tr>
      <w:tr w:rsidR="003D476B" w:rsidRPr="006D0D87" w:rsidTr="006D0D87">
        <w:tc>
          <w:tcPr>
            <w:tcW w:w="1984" w:type="dxa"/>
            <w:vAlign w:val="center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1–4</w:t>
            </w:r>
          </w:p>
        </w:tc>
        <w:tc>
          <w:tcPr>
            <w:tcW w:w="7532" w:type="dxa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Аналитический код вида услуги (раздел, подраздел КБК)</w:t>
            </w:r>
          </w:p>
        </w:tc>
      </w:tr>
      <w:tr w:rsidR="003D476B" w:rsidRPr="006D0D87" w:rsidTr="006D0D87">
        <w:tc>
          <w:tcPr>
            <w:tcW w:w="1984" w:type="dxa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5–14</w:t>
            </w:r>
          </w:p>
        </w:tc>
        <w:tc>
          <w:tcPr>
            <w:tcW w:w="7532" w:type="dxa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</w:tr>
      <w:tr w:rsidR="003D476B" w:rsidRPr="006D0D87" w:rsidTr="006D0D87">
        <w:tc>
          <w:tcPr>
            <w:tcW w:w="1984" w:type="dxa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15–17</w:t>
            </w:r>
          </w:p>
        </w:tc>
        <w:tc>
          <w:tcPr>
            <w:tcW w:w="7532" w:type="dxa"/>
          </w:tcPr>
          <w:p w:rsidR="003D476B" w:rsidRPr="006D0D87" w:rsidRDefault="003D476B" w:rsidP="006D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 вида поступлений или выбытий, соответствующий</w:t>
            </w: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аналитической группе подвида доходов бюджетов;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коду вида расходов;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аналитической группе </w:t>
            </w:r>
            <w:proofErr w:type="gramStart"/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источников финансирования </w:t>
            </w: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дефицитов бюджетов</w:t>
            </w:r>
            <w:proofErr w:type="gramEnd"/>
          </w:p>
        </w:tc>
      </w:tr>
      <w:tr w:rsidR="003D476B" w:rsidRPr="006D0D87" w:rsidTr="006D0D87">
        <w:tc>
          <w:tcPr>
            <w:tcW w:w="1984" w:type="dxa"/>
          </w:tcPr>
          <w:p w:rsidR="003D476B" w:rsidRPr="006D0D87" w:rsidRDefault="003D476B" w:rsidP="006D0D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532" w:type="dxa"/>
          </w:tcPr>
          <w:p w:rsidR="003D476B" w:rsidRPr="006D0D87" w:rsidRDefault="003D476B" w:rsidP="006D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 вида финансового обеспечения (деятельности)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средства во временном распоряжении;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субсидия на выполнение муниципального задания;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субсидии на иные цели;</w:t>
            </w:r>
          </w:p>
          <w:p w:rsidR="003D476B" w:rsidRPr="006D0D87" w:rsidRDefault="003D476B" w:rsidP="006D0D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субсидии на цели осуществления </w:t>
            </w:r>
            <w:proofErr w:type="gramStart"/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капитальных</w:t>
            </w:r>
            <w:proofErr w:type="gramEnd"/>
            <w:r w:rsidRPr="006D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вложения</w:t>
            </w:r>
          </w:p>
        </w:tc>
      </w:tr>
    </w:tbl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0 205 00 000 (0 302 00 000).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Обособленный учет процентных доходов и расходов, условных арендных платежей обеспечивается на дополнительных аналитических счетах (субконто) к счету 0 40100</w:t>
      </w:r>
      <w:r w:rsidR="004B2AF5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B2AF5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счетах расчетов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доходам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разряды номера счета формируются следующим образом: 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счете 0 205 00 000 коды разделов и подразделов определяются исходя из выполняемых работ или оказываемых услуг, указанных в базовых (отраслевых) перечнях;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счетах 2 205 20 000, 2 205 30 000, 2 20930 000 в части доходов от арендных платежей, а также доходы от компенсации затрат (расходов) по оплате коммунальных услуг относятся к подразделу 0113 "Другие общегосударственные вопросы"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счете 2 209 00 000 в части расчетов по возвратам авансов по расторгнутым контрактам указывается подраздел, по которому учтены произведенные авансовые платежи.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счетах расчетов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расходам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2 206 00 000, 2 208 00 000, 2 209 30 000, 2 302 00 000, 2 303 00 000, 2 304 02 000, 2 304 03 000 в 1-4 разряде указывается подраздел, по которому отражены доходы по соответствующей услуге или работе.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Общехозяйственные расходы, относящие к платной деятельности, учитываются по подразделу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основному виду деятельности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В целях ведения бухгалтерского учета применяются: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5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унифицированные формы первичных учетных документов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регистров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учета, включенные в перечни, утвержденные </w:t>
      </w:r>
      <w:hyperlink r:id="rId17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52н;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утвержденные непосредственно данным приказом.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8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необходимости к Бухгалтерской справке (</w:t>
      </w:r>
      <w:hyperlink r:id="rId19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прилагаются расчет и (или) оформленное в установленном порядке "</w:t>
      </w:r>
      <w:hyperlink r:id="rId20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Профессиональное суждение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Подобным образом </w:t>
      </w: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реклассификации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учета.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2.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учетных документов и (или) регистров бухгалтерского учета на бумажных носителях осуществляется: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 вручную;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 с помощью компьютерной техники;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 смешанным способом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ежегодно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Хранение резервных и архивных копий осуществляется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наоптических и магнитных </w:t>
      </w:r>
      <w:proofErr w:type="gramStart"/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носителях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системный администратор Централизованной бухгалтерии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квалифицированной электронной подписи, хранятся в информационных системах, в которых был осуществлен электронный обмен.</w:t>
      </w:r>
      <w:proofErr w:type="gramEnd"/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88675029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1.13. Порядок и сроки передачи первичных учетных документов для отражения в бухгалтерском учете устанавливаются в соответств</w:t>
      </w:r>
      <w:r w:rsidR="006279D4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документооборота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фиксируются в реестре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сдачи документов для осуществления бухгалтерского учета по </w:t>
      </w: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утвержденной приложением N 20 к учетной политике и отражаются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в следующем порядке: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 поступлении документов более поздней датой в этом же месяце или  в начале месяца, следующего за </w:t>
      </w:r>
      <w:proofErr w:type="gram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числа) факт хозяйственной жизни отражается в учете</w:t>
      </w:r>
      <w:r w:rsidRPr="006D0D8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датой документа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регистрах в хронологическом порядке систематизируются первичные (сводные)    учетные документы по датам совершения операций, дате принятия к учету первичного документа.</w:t>
      </w:r>
    </w:p>
    <w:p w:rsidR="003D476B" w:rsidRPr="006D0D87" w:rsidRDefault="0094309C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D476B"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Регистры</w:t>
        </w:r>
      </w:hyperlink>
      <w:r w:rsidR="003D476B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Формирование электронных регистров бухучета осуществляется в следующем порядке: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книга заполняются ежемесячно;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 Формирование регистров бухгалтерского учета на бумажных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носителях осуществляется в соответствии с приложением № 5.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сброшюровываются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папку (дело). На обложке папки (дела) указывается: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организации (структурного подразделения);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название и порядковый номер папки (дела);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листов в папке (деле);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 хранения.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22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местного самоуправления и организациях, утв. </w:t>
      </w:r>
      <w:hyperlink r:id="rId23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Минкультуры России от 31.03.2015 N 526.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указанных документов определяются согласно </w:t>
      </w:r>
      <w:hyperlink r:id="rId24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4.1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25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Минкультуры России от 25.08.2010 N 558, но не менее 5 лет.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1.16.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1.17. Персональный состав комиссий, создаваемых в учреждении, ответственные должностные лица определяются</w:t>
      </w:r>
      <w:r w:rsidRPr="006D0D8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отдельными приказами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4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 Инвентаризацию имущества и обязательств (в т. ч. числящихся на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3"/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объектов имущества понятию "Актив" проводиться: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проведении инвентаризации по любым основаниям;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 течение года - по мере необходимости.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 Учреждение применяет корреспонденции счетов бухгалтерского учета в части, не предусмотренной </w:t>
      </w:r>
      <w:hyperlink r:id="rId26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6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 174н</w:t>
      </w:r>
      <w:r w:rsidRPr="006D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7. Перечень корреспонденций согласован с </w:t>
      </w:r>
      <w:r w:rsidRPr="006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распорядителем бюджетных средств.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 События после отчетной даты отражаются в учете и отчетности в соответствии с </w:t>
      </w:r>
      <w:hyperlink w:anchor="sub_1000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8 к учетной политике.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1.21. Внутренний контроль в учреждении осуществляется согласно Положению о внутреннем контроле</w:t>
      </w:r>
      <w:r w:rsidR="004B2AF5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9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1.22. Критерии существенности информации в учете и отчетности устанавливаются для целей</w:t>
      </w:r>
      <w:r w:rsidRPr="006D0D8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:</w:t>
      </w:r>
    </w:p>
    <w:bookmarkEnd w:id="4"/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 признания ошибки;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 отражения информации о событиях после отчетной даты.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1.22.1. Существенной признается ошибка, составляющая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 процентов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суммы </w:t>
      </w:r>
      <w:r w:rsidRPr="006D0D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соответствующей строки бухгалтерской отчетности</w:t>
      </w:r>
      <w:r w:rsidRPr="006D0D8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1.22.2.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6D0D87" w:rsidRDefault="003D476B" w:rsidP="006D0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1.23. Особенности применения первичных документов: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8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1.23.1.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27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0504101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5"/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28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0504101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принятие к учету нефинансовых активов осуществляется на основании Приходного ордера (</w:t>
      </w:r>
      <w:hyperlink r:id="rId29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0504207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476B" w:rsidRPr="006D0D87" w:rsidRDefault="003D476B" w:rsidP="006D0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3D476B" w:rsidRPr="006D0D87" w:rsidRDefault="003D476B" w:rsidP="006D0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1.23.3. На списание призов, подарков, сувениров оформляется Акт о списании материальных запасов (ф. 0504230), к которому должен быть приложен перечень награжденных лиц. Если награждение прошло в ходе проведения массового мероприятия, к Акту (ф. 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1.23.4. В табеле учета использования рабочего времени (</w:t>
      </w:r>
      <w:hyperlink r:id="rId30" w:history="1">
        <w:r w:rsidRPr="006D0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0504421</w:t>
        </w:r>
      </w:hyperlink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раздела 1 «Общие положения» Учетная политика состоит из следующих разделов: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Учет нефинансовых активов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2349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</w:t>
      </w:r>
    </w:p>
    <w:p w:rsidR="0046382A" w:rsidRPr="006D0D87" w:rsidRDefault="0046382A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Амортизация</w:t>
      </w:r>
    </w:p>
    <w:p w:rsidR="0046382A" w:rsidRPr="006D0D87" w:rsidRDefault="0046382A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Учет материальных запасов</w:t>
      </w:r>
    </w:p>
    <w:p w:rsidR="0046382A" w:rsidRPr="006D0D87" w:rsidRDefault="0046382A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себестоимости услуг</w:t>
      </w:r>
    </w:p>
    <w:p w:rsidR="009947F3" w:rsidRPr="006D0D87" w:rsidRDefault="009947F3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денежных средств</w:t>
      </w:r>
    </w:p>
    <w:p w:rsidR="009947F3" w:rsidRPr="006D0D87" w:rsidRDefault="009947F3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 расчетов с подотчетными лицами</w:t>
      </w:r>
    </w:p>
    <w:p w:rsidR="009947F3" w:rsidRPr="006D0D87" w:rsidRDefault="009947F3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 расчетов с учредителем</w:t>
      </w:r>
    </w:p>
    <w:p w:rsidR="009947F3" w:rsidRPr="006D0D87" w:rsidRDefault="00D22435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Учет расчетов по налогам и взносам</w:t>
      </w:r>
    </w:p>
    <w:p w:rsidR="00D22435" w:rsidRPr="006D0D87" w:rsidRDefault="00D22435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Учет расчетов с различными дебиторами и кредиторами</w:t>
      </w:r>
    </w:p>
    <w:p w:rsidR="00D22435" w:rsidRPr="006D0D87" w:rsidRDefault="00D22435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Дебиторская и кредиторская задолженность</w:t>
      </w:r>
    </w:p>
    <w:p w:rsidR="00D22435" w:rsidRPr="006D0D87" w:rsidRDefault="00D22435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Учет доходов и расходов</w:t>
      </w:r>
    </w:p>
    <w:p w:rsidR="00D22435" w:rsidRPr="006D0D87" w:rsidRDefault="00D22435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Санкционирование расходов</w:t>
      </w:r>
    </w:p>
    <w:p w:rsidR="009947F3" w:rsidRPr="006D0D87" w:rsidRDefault="00D22435" w:rsidP="006D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Учет на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</w:t>
      </w:r>
    </w:p>
    <w:p w:rsidR="003D476B" w:rsidRPr="006D0D87" w:rsidRDefault="003D476B" w:rsidP="006D0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87" w:rsidRPr="006D0D87" w:rsidRDefault="006D0D87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87" w:rsidRPr="006D0D87" w:rsidRDefault="006D0D87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МОБУ СОШ №3 им. Е.В.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Хлудеева</w:t>
      </w:r>
      <w:proofErr w:type="spellEnd"/>
    </w:p>
    <w:p w:rsidR="006D0D87" w:rsidRDefault="006D0D87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Лабинска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Е.В. </w:t>
      </w:r>
      <w:proofErr w:type="spellStart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Моисеенко</w:t>
      </w:r>
      <w:proofErr w:type="spellEnd"/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D87" w:rsidRDefault="006D0D87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87" w:rsidRPr="006D0D87" w:rsidRDefault="006D0D87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87" w:rsidRDefault="006F0252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86A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86A"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</w:p>
    <w:p w:rsidR="00BD486A" w:rsidRPr="006D0D87" w:rsidRDefault="006F0252" w:rsidP="006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бухгалтерии         </w:t>
      </w:r>
      <w:r w:rsid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Н.В.Колесникова</w:t>
      </w:r>
    </w:p>
    <w:p w:rsidR="00BD486A" w:rsidRPr="006D0D87" w:rsidRDefault="00BD486A" w:rsidP="006D0D87">
      <w:pPr>
        <w:spacing w:after="0" w:line="240" w:lineRule="auto"/>
        <w:rPr>
          <w:sz w:val="28"/>
          <w:szCs w:val="28"/>
        </w:rPr>
      </w:pPr>
    </w:p>
    <w:sectPr w:rsidR="00BD486A" w:rsidRPr="006D0D87" w:rsidSect="0094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B41AFACC"/>
    <w:lvl w:ilvl="0" w:tplc="EC00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0722EB1C"/>
    <w:lvl w:ilvl="0" w:tplc="412A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6A"/>
    <w:rsid w:val="00236087"/>
    <w:rsid w:val="003D476B"/>
    <w:rsid w:val="0046382A"/>
    <w:rsid w:val="004B2AF5"/>
    <w:rsid w:val="00556935"/>
    <w:rsid w:val="005A4883"/>
    <w:rsid w:val="006279D4"/>
    <w:rsid w:val="00652349"/>
    <w:rsid w:val="006D0D87"/>
    <w:rsid w:val="006F0252"/>
    <w:rsid w:val="0094309C"/>
    <w:rsid w:val="009947F3"/>
    <w:rsid w:val="00BD486A"/>
    <w:rsid w:val="00D22435"/>
    <w:rsid w:val="00DC5D30"/>
    <w:rsid w:val="00E03C1F"/>
    <w:rsid w:val="00F8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12080849.1000" TargetMode="External"/><Relationship Id="rId18" Type="http://schemas.openxmlformats.org/officeDocument/2006/relationships/hyperlink" Target="garantF1://70851956.2320" TargetMode="External"/><Relationship Id="rId26" Type="http://schemas.openxmlformats.org/officeDocument/2006/relationships/hyperlink" Target="garantF1://12081735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851956.3000" TargetMode="External"/><Relationship Id="rId7" Type="http://schemas.openxmlformats.org/officeDocument/2006/relationships/hyperlink" Target="garantF1://12075589.0" TargetMode="External"/><Relationship Id="rId12" Type="http://schemas.openxmlformats.org/officeDocument/2006/relationships/hyperlink" Target="garantF1://70851956.0" TargetMode="External"/><Relationship Id="rId17" Type="http://schemas.openxmlformats.org/officeDocument/2006/relationships/hyperlink" Target="garantF1://70851956.0" TargetMode="External"/><Relationship Id="rId25" Type="http://schemas.openxmlformats.org/officeDocument/2006/relationships/hyperlink" Target="garantF1://993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51956.3000" TargetMode="External"/><Relationship Id="rId20" Type="http://schemas.openxmlformats.org/officeDocument/2006/relationships/hyperlink" Target="garantF1://55630290.0" TargetMode="External"/><Relationship Id="rId29" Type="http://schemas.openxmlformats.org/officeDocument/2006/relationships/hyperlink" Target="garantF1://70851956.213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03036.0" TargetMode="External"/><Relationship Id="rId11" Type="http://schemas.openxmlformats.org/officeDocument/2006/relationships/hyperlink" Target="garantF1://12080849.0" TargetMode="External"/><Relationship Id="rId24" Type="http://schemas.openxmlformats.org/officeDocument/2006/relationships/hyperlink" Target="garantF1://99315.14004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70851956.1000" TargetMode="External"/><Relationship Id="rId23" Type="http://schemas.openxmlformats.org/officeDocument/2006/relationships/hyperlink" Target="garantF1://71083090.0" TargetMode="External"/><Relationship Id="rId28" Type="http://schemas.openxmlformats.org/officeDocument/2006/relationships/hyperlink" Target="garantF1://70851956.2010" TargetMode="External"/><Relationship Id="rId10" Type="http://schemas.openxmlformats.org/officeDocument/2006/relationships/hyperlink" Target="garantF1://12080849.1000" TargetMode="External"/><Relationship Id="rId19" Type="http://schemas.openxmlformats.org/officeDocument/2006/relationships/hyperlink" Target="garantF1://70851956.23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hyperlink" Target="garantF1://71083090.1000" TargetMode="External"/><Relationship Id="rId27" Type="http://schemas.openxmlformats.org/officeDocument/2006/relationships/hyperlink" Target="garantF1://70851956.2010" TargetMode="External"/><Relationship Id="rId30" Type="http://schemas.openxmlformats.org/officeDocument/2006/relationships/hyperlink" Target="garantF1://70851956.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Светлана</cp:lastModifiedBy>
  <cp:revision>6</cp:revision>
  <dcterms:created xsi:type="dcterms:W3CDTF">2019-03-29T08:03:00Z</dcterms:created>
  <dcterms:modified xsi:type="dcterms:W3CDTF">2019-04-04T05:59:00Z</dcterms:modified>
</cp:coreProperties>
</file>